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75" w:rsidRDefault="00B76075" w:rsidP="00B7607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Газета «Красный Север» 08 ноября 2014 года № 88</w:t>
      </w:r>
    </w:p>
    <w:p w:rsidR="00B76075" w:rsidRPr="00B76075" w:rsidRDefault="00B76075" w:rsidP="00B76075">
      <w:pPr>
        <w:rPr>
          <w:lang w:eastAsia="ru-RU"/>
        </w:rPr>
      </w:pPr>
      <w:r w:rsidRPr="00B76075">
        <w:rPr>
          <w:lang w:eastAsia="ru-RU"/>
        </w:rPr>
        <w:t>Наталья РЫБЬЯКОВА</w:t>
      </w:r>
    </w:p>
    <w:p w:rsidR="00B76075" w:rsidRPr="00B76075" w:rsidRDefault="00B76075" w:rsidP="00B76075">
      <w:pPr>
        <w:rPr>
          <w:lang w:eastAsia="ru-RU"/>
        </w:rPr>
      </w:pPr>
      <w:hyperlink r:id="rId4" w:history="1">
        <w:r w:rsidRPr="00B76075">
          <w:rPr>
            <w:color w:val="0000FF"/>
            <w:u w:val="single"/>
            <w:lang w:eastAsia="ru-RU"/>
          </w:rPr>
          <w:t>hilianatalia@mail.ru</w:t>
        </w:r>
      </w:hyperlink>
    </w:p>
    <w:p w:rsidR="00B76075" w:rsidRPr="00B76075" w:rsidRDefault="00B76075" w:rsidP="00B76075">
      <w:pPr>
        <w:rPr>
          <w:lang w:eastAsia="ru-RU"/>
        </w:rPr>
      </w:pPr>
      <w:r w:rsidRPr="00B76075">
        <w:rPr>
          <w:lang w:eastAsia="ru-RU"/>
        </w:rPr>
        <w:t>Андрей БАЛАНДИН</w:t>
      </w:r>
    </w:p>
    <w:p w:rsidR="00B76075" w:rsidRPr="00B76075" w:rsidRDefault="00B76075" w:rsidP="00B76075">
      <w:pPr>
        <w:rPr>
          <w:lang w:eastAsia="ru-RU"/>
        </w:rPr>
      </w:pPr>
      <w:hyperlink r:id="rId5" w:history="1">
        <w:r w:rsidRPr="00B76075">
          <w:rPr>
            <w:color w:val="0000FF"/>
            <w:u w:val="single"/>
            <w:lang w:eastAsia="ru-RU"/>
          </w:rPr>
          <w:t>severok2@mail.ru</w:t>
        </w:r>
      </w:hyperlink>
    </w:p>
    <w:p w:rsidR="00B76075" w:rsidRPr="00B76075" w:rsidRDefault="00B76075" w:rsidP="00B76075">
      <w:pPr>
        <w:rPr>
          <w:lang w:eastAsia="ru-RU"/>
        </w:rPr>
      </w:pPr>
      <w:r w:rsidRPr="00B76075">
        <w:rPr>
          <w:lang w:eastAsia="ru-RU"/>
        </w:rPr>
        <w:t>Фото: Александр БЕЙФУС</w:t>
      </w:r>
    </w:p>
    <w:p w:rsidR="00B76075" w:rsidRPr="00B76075" w:rsidRDefault="00B76075" w:rsidP="00B7607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6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Торговая связь с глубинкой держится на волоске… </w:t>
      </w:r>
    </w:p>
    <w:p w:rsidR="00B76075" w:rsidRPr="00B76075" w:rsidRDefault="00B76075" w:rsidP="00B760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4905" cy="3285490"/>
            <wp:effectExtent l="19050" t="0" r="0" b="0"/>
            <wp:docPr id="1" name="Рисунок 1" descr="http://ks-yanao.ru/images/articles/full/svyaz_0811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-yanao.ru/images/articles/full/svyaz_0811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28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вникли в проблемы кооператоров Ямала и пытаются помочь им финансами.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окружном парламенте готовится к рассмотрению проект закона «О государственной поддержке потребительской кооперации в ЯНАО».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Сейчас документ проходит этап согласования. В его обсуждении участвовали одиннадцать структур, включая департамент экономики и финансов. Даже МЧС подключили, – говорит заместитель председателя комитета по делам национальностей и общественных объединений Людмила Иванова, инициировавшая рассмотрение законопроекта. – Это очень серьезная тема. Она касается людей, которые не могут при необходимости перейти через дорогу в другой магазин, потому что в их населенном пункте других магазинов просто нет. А частные предприниматели, которые иногда к ним приезжают, привозят товар, который давно пора отправлять на свалку. Потребкооперация, напротив, отвечает за свои действия – контролирующие органы выписывают штрафы за малейшие нарушения торговли.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многих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ямальских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 система потребкооперации едва ли не единственная структура, способная обеспечить глубинку товарами повседневного спроса, организовать бытовое обслуживание и даже предоставить сельчанам рабочие места. В настоящее время потребительская кооперация обслуживает около пятидесяти тысяч человек в 49 населенных пунктах Ямала. В основном это небольшие национальные, чаще всего отдаленные и труднодоступные поселения, включая фактории. По словам Людмилы Ивановой, деятельность кооператоров, скорее, социальная, чем коммерческая, поэтому заслуживает всяческой поддержки. Отметим, что заезжие </w:t>
      </w: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предприниматели вряд ли повезут по бездорожью в отдаленные поселки соль, спички и другие недорогие, но так необходимые товары.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сельских жителей, в свою очередь,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потребобщества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закупают дикоросы, оленье мясо, картофель. Заготовительная деятельность, которая в некоторых случаях для сельчан едва ли не единственный вид заработка, помогает им пополнить семейный бюджет.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чтобы обеспечить отдаленные территории всем необходимым, из-за сложной транспортной схемы предприятиям потребкооперации приходится идти на большие издержки. Кроме того, кооператоры жалуются на нездоровую конкуренцию в торговле, рост платежей за коммунальные услуги, нехватку кадров и прочие трудности, из-за которых в условиях рыночной экономики удержаться на плаву непросто. Несмотря ни на что, большинство потребительских обществ успешно работают, но с каждым годом это делать всё труднее.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депутата, закон, который бы защитил потребительскую кооперацию, просто необходим. В нем будут определены меры государственной поддержки для развития бизнеса, направленного на расширение местного производства, переработки мяса, рыбы, дикоросов, выпуск молочной продукции, хлебобулочных и кондитерских изделий.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готовы выслушать любые предложения, для того чтобы закон был живой, – отмечает депутат.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Добавим, что на Ямале между органами власти и кооператорами сложились давние взаимовыгодные отношения, закрепленные соглашением. В этом году губернатор Ямала Дмитрий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Кобылкин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продлил действие документа на период до 2019 года. В рамках соглашения организациям потребкооперации предстоит выполнять сложные задачи в отдаленных населенных пунктах округа, а органам власти оказывать им поддержку.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общая сумма господдержки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ямальским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кооператорам составила 77 миллионов рублей. За этот же срок потребительские общества перечислили в бюджеты всех уровней около 130 миллионов рублей.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МНЕНИЕ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Потребительская кооперация: новая монополия или ренессанс северной торговли?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ЗАО «О государственной поддержке потребительской кооперации в ЯНАО» еще до обсуждения в комитетах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Заксобрания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встречен в штыки лидером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ямальских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справедливороссов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Почему?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проекте документа всего 12 коротких статей, за которыми тянется шлейф антиконституционных положений, – заявил «КС» Валерий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Степанченко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Считаю, что этот законопроект попирает гарантии равенства субъектов малого предпринимательства и дает зеленый свет монополизации торговой деятельности на местах…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нашего собеседника, самым слабым звеном законопроекта является его однобокость, ведь он направлен исключительно на всестороннюю поддержку потребительской кооперации, что не может не пойти в ущерб тем частным предпринимателям, которые выпекают в поселках хлеб и </w:t>
      </w: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завозят на Ямал основной перечень продовольственных и промышленных товаров. О поддержке и упорядочении работы этих людей в законопроекте не сказано ни слова.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УТРАТИТЬ БЫ РАВЕНСТВО…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Да, намерения у авторов этого ЗАО благие: создать новые рабочие места, обеспечить местное население товарами народного потребления, содействовать развитию торговой, заготовительной и производственной деятельности</w:t>
      </w:r>
      <w:proofErr w:type="gram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есмотря на это, в ближайшей перспективе мы рискуем получить в каждом населенном пункте государственную торговую монополию общественной организации, коей является любое потребительское общество, – говорит Валерий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Степанченко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приводит текст 4-й статьи этого неоднозначного законопроекта: «Государственная поддержка потребительской кооперации в автономном округе осуществляется на основе следующих принципов: 1) социальной направленности и приоритета некоммерческих целей при осуществлении деятельности потребительской кооперации; 2) самостоятельности организаций потребительской кооперации, их союзов в осуществлении своей хозяйственной, финансовой и иной деятельности; 3) равенства прав субъектов государственной поддержки потребительской кооперации в автономном округе».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Когда я впервые прочитал эту статью, у меня сразу же возник вопрос: почему не отражена аналогичная позиция по отношению к остальным коммерческим структурам? Почему в вопросах господдержки между собой равны только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потребобщества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все субъекты предпринимательской деятельности? – недоумевает депутат.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5-я статья ответов не дает. Вот как она изложена: «К субъектам государственной поддержки потребительской кооперации в автономном округе относятся организации потребительской кооперации, зарегистрированные в установленном федеральным законодательством порядке на территории автономного округа и осуществляющие торговую, заготовительную, производственную деятельность в пределах автономного округа».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Видите, вновь говорится об одной лишь поддержке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потребкооператоров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обращает внимание Валерий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Степанченко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А как же основной принцип свободного предпринимательства – равенство? Идем дальше, в 8-й статье законопроекта говорится, что «финансовая поддержка субъектам государственной поддержки потребительской кооперации в автономном округе осуществляется путем предоставления субсидий в соответствии с государственными программами автономного округа в пределах бюджетных ассигнований, предусмотренных ЗАО «Об окружном бюджете на очередной финансовый год и на плановый период».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 вновь я недоумеваю, куда исчезла конкурсная основа и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грантовая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система? Почему простые предприниматели не могут рассчитывать на аналогичную финансовую поддержку? Ведь они решают те же важные задачи, снабжают население округа огромным перечнем товаров. Дальше – больше, 7-я статья законопроекта, помимо финансовой поддержки, предусматривает для потребкооперации льготное налогообложение, 9-я статья – передачу в возмездное или безвозмездное пользование имущества автономного округа, 10-я статья – содействие в обеспечении современным оборудованием и технологиями, 11-я статья – информационную и консультационную поддержку. И вновь все эти преференции должны коснуться только потребительской кооперации, но никак не тех, кто с момента крушения СССР снабжал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ямальские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товарами народного потребления. Но даже если допустить, что в конечном итоге реализация этого ЗАО уберет с рынка всех нерадивых игроков и даст зеленый свет только лучшим из лучших, всё равно придется признать, что это достигнуто за счет нарушения норм основного закона нашей страны – Конституции. Так, </w:t>
      </w:r>
      <w:proofErr w:type="gram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ст. 8 гласит, что «в Российской Федерации </w:t>
      </w: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признаются и защищаются равным образом частная, государственная, муниципальная и иные формы собственности». Понимаете, как сильно законопроект о поддержке потребкооперации расходится с этой нормой?! Но и это еще не всё, </w:t>
      </w:r>
      <w:proofErr w:type="gram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ст. 34 Конституции РФ гласит, что «не допускается экономическая деятельность, направленная на монополизацию и недобросовестную конкуренцию». А </w:t>
      </w:r>
      <w:proofErr w:type="gram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. 4 ст.13 Конституции прописывает, что «общественные объединения равны перед законом»…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БЕЗРАДОСТНАЯ ПЕРСПЕКТИВА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беседе с «КС» Валерий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Степанченко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напомнил об опыте прошлых лет и потребительских обществах, которые снабжали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ямальцев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продовольствием во времена СССР: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Несмотря на весьма скромную покупательную способность советских граждан, эти общества едва справлялись с возложенными на них задачами. Давайте вспомним 70–80-е годы прошлого века, когда жители Салехарда (включая школьников!) в добровольно-принудительном порядке выезжали на местные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овощебазы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перебирали там гниющий картофель, капусту, свеклу. А теперь задайтесь вопросом, почему сейчас нет такой проблемы? Да потому что нет огромных складов, и у каждого помидора есть свой рачительный хозяин, который хранит товар в небольшом помещении и заботится о его сохранности. С возвращением государственной торговой монополии мы рискуем получить все те «болезни», которые наше общество уже переживало много лет назад. Да, на какое-то время ситуация на рынке товаров народного потребления может даже улучшиться: в условиях неравной конкурентной борьбы частные предприниматели начнут снижать цены, и это будет радостно встречено населением. А потом они разорятся, освободят массу «лакомых» помещений, и здесь я вижу повод говорить уже о большом потенциале для злоупотреблений со стороны местных властей и появлении на этой волне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аффилированных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коммерческих структур.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ВРЕМЕНЕМ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Хлебопёков поддержат рублём.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Окружные субсидии позволяют сдерживать цены на социально значимые сорта хлеба.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Бывая в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Аксарке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всегда захожу в магазин-пекарню, чтобы привезти домой буханку свежего ароматного хлеба.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Аксарковский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 – своеобразный бренд Приуральского потребительского общества.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Секрет простой, – говорит заведующая пекарней Елена Козлова, – хлеб производится практически вручную, может быть, поэтому у него вкус другой. Пекари соприкасаются с тестом, отдавая ему свою энергию. Кроме того, мы не используем добавки. Только муку, дрожжи, воду и соль.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еще у пекарей есть свои секреты. Наверное, поэтому  хлеб по одному рецепту получается у каждого особенный. Например, Алексей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Тибичи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общается с тестом: наклонится над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дежой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что-то шепчет. Хлеб у него всегда пышный и очень вкусный. Это похоже на колдовство – никогда бы не поверила, если бы сама не видела.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Мы же работаем по старым рецептам. У нас нет ускоренного процесса. Поэтому хлеб не крошится и долго сохраняет свежесть, – поясняет председатель Приуральского РПО Александр Дьяченко, показывая новое оборудование.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здесь хлеб выпекали в старой армейской печи, формы с тестом ставили вручную. Оборудование часто выходило из строя, а чтобы достать запчасти и его отремонтировать у кооператоров уходило немало сил и времени. Теперь печи самые современные. Проблему решили с помощью программы субсидирования предприятий малого и среднего предпринимательства в сельской местности. Около семидесяти процентов стоимости модернизации оборудования возместила администрация округа.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ежедневно смена из трех пекарей выпекает тонну хлеба и несколько видов булочек. Пекарня обеспечивает хлебом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Аксарку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Харсаим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поставляет продукцию в Салехард. Часто сюда приезжают оленеводы из ближайших стойбищ, чтобы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затариться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хлебушком впрок, а летом </w:t>
      </w:r>
      <w:proofErr w:type="spellStart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плавмагазин</w:t>
      </w:r>
      <w:proofErr w:type="spellEnd"/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развозит выпечку по отдаленным поселениям.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не субсидии, которые компенсируют часть затрат на производство продукта, хлеб сельчанам обходился бы недешево – в его стоимость закладываются расходы на муку, бензин, транспортное обеспечение, электричество, которые постоянно дорожают. Хлебопеки получают весомую финансовую поддержку. Так, по информации пресс-службы губернатора, последние два года на поддержку производителей хлеба на Ямале направлено более 236 миллионов рублей, в том числе 231 миллион  на субсидирование части затрат, связанных с производством хлеба, свыше пяти миллионов рублей – на возмещение части расходов по замене и модернизации основных производственных фондов.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на поддержку производителей хлеба на Ямале выделят около 68 миллионов рублей.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РЫБЬЯКОВА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76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hilianatalia@mail.ru</w:t>
        </w:r>
      </w:hyperlink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БАЛАНДИН</w:t>
      </w:r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B76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severok2@mail.ru</w:t>
        </w:r>
      </w:hyperlink>
    </w:p>
    <w:p w:rsidR="00B76075" w:rsidRPr="00B76075" w:rsidRDefault="00B76075" w:rsidP="00B76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Фото: Александр БЕЙФУС</w:t>
      </w:r>
    </w:p>
    <w:p w:rsidR="00AE450C" w:rsidRDefault="00AE450C" w:rsidP="00B76075"/>
    <w:sectPr w:rsidR="00AE450C" w:rsidSect="00BB4B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6075"/>
    <w:rsid w:val="002E5762"/>
    <w:rsid w:val="004C07C5"/>
    <w:rsid w:val="00591FB8"/>
    <w:rsid w:val="006B13A9"/>
    <w:rsid w:val="006D2226"/>
    <w:rsid w:val="00784EC5"/>
    <w:rsid w:val="00AE450C"/>
    <w:rsid w:val="00B76075"/>
    <w:rsid w:val="00BB4BB3"/>
    <w:rsid w:val="00CF5BB9"/>
    <w:rsid w:val="00D35A3C"/>
    <w:rsid w:val="00D537DF"/>
    <w:rsid w:val="00EA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0C"/>
  </w:style>
  <w:style w:type="paragraph" w:styleId="2">
    <w:name w:val="heading 2"/>
    <w:basedOn w:val="a"/>
    <w:link w:val="20"/>
    <w:uiPriority w:val="9"/>
    <w:qFormat/>
    <w:rsid w:val="00B7607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60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0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6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ok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lianatali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everok2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ilianatali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1907</Words>
  <Characters>10870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2014-11-21T03:40:00Z</dcterms:created>
  <dcterms:modified xsi:type="dcterms:W3CDTF">2014-11-21T03:44:00Z</dcterms:modified>
</cp:coreProperties>
</file>